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F616" w14:textId="476F9477" w:rsidR="009C0272" w:rsidRDefault="009C0272" w:rsidP="00476A22">
      <w:pPr>
        <w:rPr>
          <w:rFonts w:asciiTheme="majorHAnsi" w:hAnsiTheme="majorHAnsi" w:cstheme="majorHAnsi"/>
          <w:b/>
          <w:bCs/>
          <w:color w:val="FF0000"/>
          <w:sz w:val="26"/>
          <w:szCs w:val="26"/>
        </w:rPr>
      </w:pPr>
      <w:bookmarkStart w:id="0" w:name="_Hlk158209712"/>
    </w:p>
    <w:p w14:paraId="3859FF62" w14:textId="4D70D0D9" w:rsidR="00342F5E" w:rsidRPr="00342F5E" w:rsidRDefault="00342F5E" w:rsidP="003B01DE">
      <w:pPr>
        <w:rPr>
          <w:rFonts w:asciiTheme="majorHAnsi" w:hAnsiTheme="majorHAnsi" w:cstheme="majorHAnsi"/>
          <w:b/>
          <w:bCs/>
          <w:sz w:val="27"/>
          <w:szCs w:val="27"/>
          <w:lang w:val="it-IT"/>
        </w:rPr>
      </w:pPr>
      <w:r w:rsidRPr="00342F5E">
        <w:rPr>
          <w:rFonts w:asciiTheme="majorHAnsi" w:hAnsiTheme="majorHAnsi" w:cstheme="majorHAnsi"/>
          <w:b/>
          <w:bCs/>
          <w:sz w:val="27"/>
          <w:szCs w:val="27"/>
          <w:lang w:val="it-IT"/>
        </w:rPr>
        <w:t xml:space="preserve">Il bar </w:t>
      </w:r>
      <w:r w:rsidR="00C63C3E" w:rsidRPr="00C63C3E">
        <w:rPr>
          <w:rFonts w:asciiTheme="majorHAnsi" w:hAnsiTheme="majorHAnsi" w:cstheme="majorHAnsi"/>
          <w:b/>
          <w:bCs/>
          <w:color w:val="000000"/>
          <w:sz w:val="27"/>
          <w:szCs w:val="27"/>
          <w:lang w:val="en-US"/>
        </w:rPr>
        <w:t xml:space="preserve">da </w:t>
      </w:r>
      <w:proofErr w:type="spellStart"/>
      <w:r w:rsidR="00C63C3E" w:rsidRPr="00C63C3E">
        <w:rPr>
          <w:rFonts w:asciiTheme="majorHAnsi" w:hAnsiTheme="majorHAnsi" w:cstheme="majorHAnsi"/>
          <w:b/>
          <w:bCs/>
          <w:color w:val="000000"/>
          <w:sz w:val="27"/>
          <w:szCs w:val="27"/>
          <w:lang w:val="en-US"/>
        </w:rPr>
        <w:t>esterno</w:t>
      </w:r>
      <w:proofErr w:type="spellEnd"/>
      <w:r w:rsidRPr="00342F5E">
        <w:rPr>
          <w:rFonts w:asciiTheme="majorHAnsi" w:hAnsiTheme="majorHAnsi" w:cstheme="majorHAnsi"/>
          <w:b/>
          <w:bCs/>
          <w:sz w:val="27"/>
          <w:szCs w:val="27"/>
          <w:lang w:val="it-IT"/>
        </w:rPr>
        <w:t xml:space="preserve"> multifunzionale ed elegante ruba la scena</w:t>
      </w:r>
    </w:p>
    <w:bookmarkEnd w:id="0"/>
    <w:p w14:paraId="06DEF890" w14:textId="30617EEB" w:rsidR="00342F5E" w:rsidRPr="00342F5E" w:rsidRDefault="00342F5E" w:rsidP="00A27E67">
      <w:pPr>
        <w:rPr>
          <w:rFonts w:asciiTheme="majorHAnsi" w:hAnsiTheme="majorHAnsi" w:cstheme="majorHAnsi"/>
          <w:b/>
          <w:bCs/>
          <w:sz w:val="18"/>
          <w:szCs w:val="18"/>
          <w:lang w:val="it-IT"/>
        </w:rPr>
      </w:pPr>
      <w:r w:rsidRPr="00342F5E">
        <w:rPr>
          <w:rFonts w:asciiTheme="majorHAnsi" w:hAnsiTheme="majorHAnsi" w:cstheme="majorHAnsi"/>
          <w:b/>
          <w:bCs/>
          <w:sz w:val="18"/>
          <w:szCs w:val="18"/>
          <w:lang w:val="it-IT"/>
        </w:rPr>
        <w:t xml:space="preserve">CUBIC OUTDOOR LIVING si </w:t>
      </w:r>
      <w:r w:rsidR="00C63C3E">
        <w:rPr>
          <w:rFonts w:asciiTheme="majorHAnsi" w:hAnsiTheme="majorHAnsi" w:cstheme="majorHAnsi"/>
          <w:b/>
          <w:bCs/>
          <w:sz w:val="18"/>
          <w:szCs w:val="18"/>
          <w:lang w:val="it-IT"/>
        </w:rPr>
        <w:t>adopera</w:t>
      </w:r>
      <w:r w:rsidRPr="00342F5E">
        <w:rPr>
          <w:rFonts w:asciiTheme="majorHAnsi" w:hAnsiTheme="majorHAnsi" w:cstheme="majorHAnsi"/>
          <w:b/>
          <w:bCs/>
          <w:sz w:val="18"/>
          <w:szCs w:val="18"/>
          <w:lang w:val="it-IT"/>
        </w:rPr>
        <w:t xml:space="preserve"> ogni giorno per portare le cucine da esterno a un livello superiore. Migliorando i dettagli, aggiungendo una maggiore personalizzazione o addirittura creando elementi di cucina completamente nuovi, come questo esclusivo "BAR IN CUPBOARD" per esterni.</w:t>
      </w:r>
    </w:p>
    <w:p w14:paraId="3AF6C875" w14:textId="239CE42F" w:rsidR="00342F5E" w:rsidRPr="00342F5E" w:rsidRDefault="00342F5E" w:rsidP="00C32A4F">
      <w:pPr>
        <w:rPr>
          <w:rFonts w:asciiTheme="majorHAnsi" w:hAnsiTheme="majorHAnsi" w:cstheme="majorHAnsi"/>
          <w:sz w:val="18"/>
          <w:szCs w:val="18"/>
          <w:lang w:val="it-IT"/>
        </w:rPr>
      </w:pPr>
      <w:r w:rsidRPr="00342F5E">
        <w:rPr>
          <w:rFonts w:asciiTheme="majorHAnsi" w:hAnsiTheme="majorHAnsi" w:cstheme="majorHAnsi"/>
          <w:sz w:val="18"/>
          <w:szCs w:val="18"/>
          <w:lang w:val="it-IT"/>
        </w:rPr>
        <w:t>Quando parliamo dei piaceri della vita all'aria aperta, intendiamo l'esperienza di momenti coinvolgenti. Con il "</w:t>
      </w:r>
      <w:r w:rsidR="00C63C3E">
        <w:rPr>
          <w:rFonts w:asciiTheme="majorHAnsi" w:hAnsiTheme="majorHAnsi" w:cstheme="majorHAnsi"/>
          <w:sz w:val="18"/>
          <w:szCs w:val="18"/>
          <w:lang w:val="it-IT"/>
        </w:rPr>
        <w:t>BAR IN A CUPBOARD</w:t>
      </w:r>
      <w:r w:rsidRPr="00342F5E">
        <w:rPr>
          <w:rFonts w:asciiTheme="majorHAnsi" w:hAnsiTheme="majorHAnsi" w:cstheme="majorHAnsi"/>
          <w:sz w:val="18"/>
          <w:szCs w:val="18"/>
          <w:lang w:val="it-IT"/>
        </w:rPr>
        <w:t xml:space="preserve">", CUBIC vi offre lo spazio e le possibilità per farlo. Dallo spazio per riporre i bicchieri e le vostre bevande preferite a una superficie di lavoro facile da usare e all'alimentazione per la macchina per i cubetti di ghiaccio. E quando le </w:t>
      </w:r>
      <w:r w:rsidR="00C63C3E">
        <w:rPr>
          <w:rFonts w:asciiTheme="majorHAnsi" w:hAnsiTheme="majorHAnsi" w:cstheme="majorHAnsi"/>
          <w:sz w:val="18"/>
          <w:szCs w:val="18"/>
          <w:lang w:val="it-IT"/>
        </w:rPr>
        <w:t>ante</w:t>
      </w:r>
      <w:r w:rsidRPr="00342F5E">
        <w:rPr>
          <w:rFonts w:asciiTheme="majorHAnsi" w:hAnsiTheme="majorHAnsi" w:cstheme="majorHAnsi"/>
          <w:sz w:val="18"/>
          <w:szCs w:val="18"/>
          <w:lang w:val="it-IT"/>
        </w:rPr>
        <w:t xml:space="preserve"> sono chiuse, tutto rimane protetto dallo sporco e dalle intemperie fino alla prossima </w:t>
      </w:r>
      <w:r w:rsidR="00C63C3E">
        <w:rPr>
          <w:rFonts w:asciiTheme="majorHAnsi" w:hAnsiTheme="majorHAnsi" w:cstheme="majorHAnsi"/>
          <w:sz w:val="18"/>
          <w:szCs w:val="18"/>
          <w:lang w:val="it-IT"/>
        </w:rPr>
        <w:t>occasione</w:t>
      </w:r>
      <w:r w:rsidRPr="00342F5E">
        <w:rPr>
          <w:rFonts w:asciiTheme="majorHAnsi" w:hAnsiTheme="majorHAnsi" w:cstheme="majorHAnsi"/>
          <w:sz w:val="18"/>
          <w:szCs w:val="18"/>
          <w:lang w:val="it-IT"/>
        </w:rPr>
        <w:t>.</w:t>
      </w:r>
    </w:p>
    <w:p w14:paraId="259D9881" w14:textId="060AE5E8" w:rsidR="00306342" w:rsidRPr="00342F5E" w:rsidRDefault="00342F5E" w:rsidP="00C32A4F">
      <w:pPr>
        <w:rPr>
          <w:rFonts w:asciiTheme="majorHAnsi" w:hAnsiTheme="majorHAnsi" w:cstheme="majorHAnsi"/>
          <w:b/>
          <w:bCs/>
          <w:sz w:val="18"/>
          <w:szCs w:val="18"/>
          <w:lang w:val="it-IT"/>
        </w:rPr>
      </w:pPr>
      <w:r w:rsidRPr="00342F5E">
        <w:rPr>
          <w:rFonts w:asciiTheme="majorHAnsi" w:hAnsiTheme="majorHAnsi" w:cstheme="majorHAnsi"/>
          <w:b/>
          <w:bCs/>
          <w:sz w:val="18"/>
          <w:szCs w:val="18"/>
          <w:lang w:val="it-IT"/>
        </w:rPr>
        <w:t>Soluzione compatta per un'esperienza bar completa</w:t>
      </w:r>
      <w:r w:rsidR="006F0438" w:rsidRPr="00342F5E">
        <w:rPr>
          <w:rFonts w:asciiTheme="majorHAnsi" w:hAnsiTheme="majorHAnsi" w:cstheme="majorHAnsi"/>
          <w:sz w:val="18"/>
          <w:szCs w:val="18"/>
          <w:lang w:val="it-IT"/>
        </w:rPr>
        <w:br/>
      </w:r>
      <w:r w:rsidRPr="00342F5E">
        <w:rPr>
          <w:rFonts w:asciiTheme="majorHAnsi" w:hAnsiTheme="majorHAnsi" w:cstheme="majorHAnsi"/>
          <w:sz w:val="18"/>
          <w:szCs w:val="18"/>
          <w:lang w:val="it-IT"/>
        </w:rPr>
        <w:t xml:space="preserve">Il nome "BAR IN CUPBOARD" dice esattamente di cosa si tratta: un bar completo racchiuso in un mobile moderno e compatto. Si tratta di un bar spazioso con ripiani, cassetti e una superficie di lavoro che offre molto spazio per bevande e accessori. Nelle quattro ante dell'armadio c'è ulteriore spazio per i bicchieri. L'illuminazione a LED all'interno garantisce una buona </w:t>
      </w:r>
      <w:r w:rsidR="00C63C3E">
        <w:rPr>
          <w:rFonts w:asciiTheme="majorHAnsi" w:hAnsiTheme="majorHAnsi" w:cstheme="majorHAnsi"/>
          <w:sz w:val="18"/>
          <w:szCs w:val="18"/>
          <w:lang w:val="it-IT"/>
        </w:rPr>
        <w:t>visibilità</w:t>
      </w:r>
      <w:r w:rsidRPr="00342F5E">
        <w:rPr>
          <w:rFonts w:asciiTheme="majorHAnsi" w:hAnsiTheme="majorHAnsi" w:cstheme="majorHAnsi"/>
          <w:sz w:val="18"/>
          <w:szCs w:val="18"/>
          <w:lang w:val="it-IT"/>
        </w:rPr>
        <w:t xml:space="preserve"> fino a tarda notte. CUBIC ha pensato davvero a tutto. Nel mobile bar sono integrate anche due prese per la macchina del ghiaccio o il frullatore.</w:t>
      </w:r>
    </w:p>
    <w:p w14:paraId="02F12767" w14:textId="42AB1E4D" w:rsidR="00E563EB" w:rsidRPr="00342F5E" w:rsidRDefault="00E563EB" w:rsidP="00E563EB">
      <w:pPr>
        <w:rPr>
          <w:rFonts w:asciiTheme="majorHAnsi" w:hAnsiTheme="majorHAnsi" w:cstheme="majorHAnsi"/>
          <w:sz w:val="18"/>
          <w:szCs w:val="18"/>
          <w:lang w:val="it-IT"/>
        </w:rPr>
      </w:pPr>
      <w:r w:rsidRPr="00342F5E">
        <w:rPr>
          <w:rFonts w:asciiTheme="majorHAnsi" w:hAnsiTheme="majorHAnsi" w:cstheme="majorHAnsi"/>
          <w:b/>
          <w:bCs/>
          <w:noProof/>
          <w:color w:val="FF0000"/>
          <w:sz w:val="27"/>
          <w:szCs w:val="27"/>
          <w:lang w:val="it-IT"/>
        </w:rPr>
        <w:drawing>
          <wp:anchor distT="0" distB="0" distL="114300" distR="114300" simplePos="0" relativeHeight="251659264" behindDoc="0" locked="0" layoutInCell="1" allowOverlap="1" wp14:anchorId="3D18D901" wp14:editId="6DBDFC64">
            <wp:simplePos x="0" y="0"/>
            <wp:positionH relativeFrom="margin">
              <wp:posOffset>2912110</wp:posOffset>
            </wp:positionH>
            <wp:positionV relativeFrom="paragraph">
              <wp:posOffset>853601</wp:posOffset>
            </wp:positionV>
            <wp:extent cx="2813226" cy="2448000"/>
            <wp:effectExtent l="0" t="0" r="6350" b="0"/>
            <wp:wrapThrough wrapText="bothSides">
              <wp:wrapPolygon edited="0">
                <wp:start x="0" y="0"/>
                <wp:lineTo x="0" y="21348"/>
                <wp:lineTo x="21502" y="21348"/>
                <wp:lineTo x="2150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226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F5E" w:rsidRPr="00342F5E">
        <w:rPr>
          <w:rFonts w:asciiTheme="majorHAnsi" w:hAnsiTheme="majorHAnsi" w:cstheme="majorHAnsi"/>
          <w:b/>
          <w:bCs/>
          <w:sz w:val="18"/>
          <w:szCs w:val="18"/>
          <w:lang w:val="it-IT"/>
        </w:rPr>
        <w:t>Nuovo design rivoluzionario per la cucina da esterno</w:t>
      </w:r>
      <w:r w:rsidRPr="00342F5E">
        <w:rPr>
          <w:rFonts w:asciiTheme="majorHAnsi" w:hAnsiTheme="majorHAnsi" w:cstheme="majorHAnsi"/>
          <w:b/>
          <w:bCs/>
          <w:sz w:val="18"/>
          <w:szCs w:val="18"/>
          <w:lang w:val="it-IT"/>
        </w:rPr>
        <w:br/>
      </w:r>
      <w:r w:rsidR="00342F5E" w:rsidRPr="00342F5E">
        <w:rPr>
          <w:rFonts w:asciiTheme="majorHAnsi" w:hAnsiTheme="majorHAnsi" w:cstheme="majorHAnsi"/>
          <w:sz w:val="18"/>
          <w:szCs w:val="18"/>
          <w:lang w:val="it-IT"/>
        </w:rPr>
        <w:t>Oltre all'esclusivo bar da esterno, CUBIC present</w:t>
      </w:r>
      <w:r w:rsidR="00C63C3E">
        <w:rPr>
          <w:rFonts w:asciiTheme="majorHAnsi" w:hAnsiTheme="majorHAnsi" w:cstheme="majorHAnsi"/>
          <w:sz w:val="18"/>
          <w:szCs w:val="18"/>
          <w:lang w:val="it-IT"/>
        </w:rPr>
        <w:t>erà</w:t>
      </w:r>
      <w:r w:rsidR="00342F5E" w:rsidRPr="00342F5E">
        <w:rPr>
          <w:rFonts w:asciiTheme="majorHAnsi" w:hAnsiTheme="majorHAnsi" w:cstheme="majorHAnsi"/>
          <w:sz w:val="18"/>
          <w:szCs w:val="18"/>
          <w:lang w:val="it-IT"/>
        </w:rPr>
        <w:t xml:space="preserve"> al Salone del Mobile anche un nuovo design per le sue cucine da esterno di alta qualità, che sarà disponibile anche per la collezione Living: una porta in vetro purista con le tipiche doghe in legno di CUBIC e luce indiretta. Come di consueto per CUBIC, gli elementi in vetro sono impermeabili al 100% e resistenti al gelo.</w:t>
      </w:r>
    </w:p>
    <w:p w14:paraId="24B66EF7" w14:textId="37A73593" w:rsidR="00342F5E" w:rsidRPr="00342F5E" w:rsidRDefault="00342F5E" w:rsidP="00E563EB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BF66BD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66E9C67" wp14:editId="5677665D">
            <wp:simplePos x="0" y="0"/>
            <wp:positionH relativeFrom="margin">
              <wp:posOffset>0</wp:posOffset>
            </wp:positionH>
            <wp:positionV relativeFrom="paragraph">
              <wp:posOffset>147966</wp:posOffset>
            </wp:positionV>
            <wp:extent cx="2801961" cy="2448000"/>
            <wp:effectExtent l="0" t="0" r="0" b="0"/>
            <wp:wrapThrough wrapText="bothSides">
              <wp:wrapPolygon edited="0">
                <wp:start x="0" y="0"/>
                <wp:lineTo x="0" y="21348"/>
                <wp:lineTo x="21443" y="21348"/>
                <wp:lineTo x="214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35" b="14339"/>
                    <a:stretch/>
                  </pic:blipFill>
                  <pic:spPr bwMode="auto">
                    <a:xfrm>
                      <a:off x="0" y="0"/>
                      <a:ext cx="2801961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CAD64" w14:textId="10737048" w:rsidR="008F6FA7" w:rsidRDefault="00000000" w:rsidP="003B01DE">
      <w:pPr>
        <w:rPr>
          <w:rFonts w:asciiTheme="majorHAnsi" w:hAnsiTheme="majorHAnsi" w:cstheme="majorHAnsi"/>
          <w:sz w:val="18"/>
          <w:szCs w:val="18"/>
          <w:lang w:val="de-DE"/>
        </w:rPr>
      </w:pPr>
      <w:hyperlink r:id="rId9" w:history="1">
        <w:r w:rsidR="00E563EB" w:rsidRPr="001E5865">
          <w:rPr>
            <w:rStyle w:val="Hyperlink"/>
            <w:rFonts w:asciiTheme="majorHAnsi" w:hAnsiTheme="majorHAnsi" w:cstheme="majorHAnsi"/>
            <w:sz w:val="18"/>
            <w:szCs w:val="18"/>
            <w:lang w:val="de-DE"/>
          </w:rPr>
          <w:t>www.cubicoutdoorliving.com</w:t>
        </w:r>
      </w:hyperlink>
      <w:r w:rsidR="00E563EB">
        <w:rPr>
          <w:rFonts w:asciiTheme="majorHAnsi" w:hAnsiTheme="majorHAnsi" w:cstheme="majorHAnsi"/>
          <w:sz w:val="18"/>
          <w:szCs w:val="18"/>
          <w:lang w:val="de-DE"/>
        </w:rPr>
        <w:t xml:space="preserve"> </w:t>
      </w:r>
    </w:p>
    <w:p w14:paraId="09766138" w14:textId="77777777" w:rsidR="003A0381" w:rsidRPr="003A0381" w:rsidRDefault="003A0381" w:rsidP="003A0381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455053A7" w14:textId="77777777" w:rsidR="003A0381" w:rsidRPr="003A0381" w:rsidRDefault="003A0381" w:rsidP="003A0381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3BD72AC8" w14:textId="77777777" w:rsidR="003A0381" w:rsidRPr="003A0381" w:rsidRDefault="003A0381" w:rsidP="003A0381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7EE93388" w14:textId="77777777" w:rsidR="003A0381" w:rsidRPr="003A0381" w:rsidRDefault="003A0381" w:rsidP="003A0381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479E3817" w14:textId="77777777" w:rsidR="003A0381" w:rsidRPr="003A0381" w:rsidRDefault="003A0381" w:rsidP="003A0381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2F35B430" w14:textId="77777777" w:rsidR="003A0381" w:rsidRPr="003A0381" w:rsidRDefault="003A0381" w:rsidP="003A0381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6E01691C" w14:textId="472A452B" w:rsidR="003A0381" w:rsidRPr="003A0381" w:rsidRDefault="003A0381" w:rsidP="003A0381">
      <w:pPr>
        <w:tabs>
          <w:tab w:val="left" w:pos="5453"/>
        </w:tabs>
        <w:rPr>
          <w:rFonts w:asciiTheme="majorHAnsi" w:hAnsiTheme="majorHAnsi" w:cstheme="majorHAnsi"/>
          <w:sz w:val="18"/>
          <w:szCs w:val="18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en-US"/>
        </w:rPr>
        <w:tab/>
      </w:r>
    </w:p>
    <w:sectPr w:rsidR="003A0381" w:rsidRPr="003A0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356C" w14:textId="77777777" w:rsidR="00264AAE" w:rsidRDefault="00264AAE" w:rsidP="00A37D61">
      <w:pPr>
        <w:spacing w:after="0" w:line="240" w:lineRule="auto"/>
      </w:pPr>
      <w:r>
        <w:separator/>
      </w:r>
    </w:p>
  </w:endnote>
  <w:endnote w:type="continuationSeparator" w:id="0">
    <w:p w14:paraId="12B7A8A0" w14:textId="77777777" w:rsidR="00264AAE" w:rsidRDefault="00264AAE" w:rsidP="00A3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D569" w14:textId="77777777" w:rsidR="003A0381" w:rsidRDefault="003A03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65E5" w14:textId="100529F9" w:rsidR="00A37D61" w:rsidRPr="003A0381" w:rsidRDefault="003A0381" w:rsidP="00A37D61">
    <w:pPr>
      <w:pStyle w:val="Fuzeile"/>
      <w:jc w:val="center"/>
      <w:rPr>
        <w:rFonts w:asciiTheme="majorHAnsi" w:hAnsiTheme="majorHAnsi" w:cstheme="majorHAnsi"/>
        <w:b/>
        <w:i/>
        <w:sz w:val="16"/>
        <w:szCs w:val="16"/>
        <w:lang w:val="en-US"/>
      </w:rPr>
    </w:pPr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CUBIC OUTDOOR LIVING</w:t>
    </w:r>
    <w:r w:rsidR="00B21662"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 xml:space="preserve"> • 2024 • </w:t>
    </w:r>
    <w:proofErr w:type="spellStart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Ulteriori</w:t>
    </w:r>
    <w:proofErr w:type="spellEnd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informazioni</w:t>
    </w:r>
    <w:proofErr w:type="spellEnd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 xml:space="preserve"> (</w:t>
    </w:r>
    <w:proofErr w:type="spellStart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non destinate</w:t>
    </w:r>
    <w:proofErr w:type="spellEnd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alla</w:t>
    </w:r>
    <w:proofErr w:type="spellEnd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 xml:space="preserve"> </w:t>
    </w:r>
    <w:proofErr w:type="spellStart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pubblicazione</w:t>
    </w:r>
    <w:proofErr w:type="spellEnd"/>
    <w:r w:rsidRPr="003A0381">
      <w:rPr>
        <w:rFonts w:asciiTheme="majorHAnsi" w:hAnsiTheme="majorHAnsi" w:cstheme="majorHAnsi"/>
        <w:b/>
        <w:bCs/>
        <w:i/>
        <w:iCs/>
        <w:sz w:val="16"/>
        <w:szCs w:val="16"/>
        <w:lang w:val="en-US"/>
      </w:rPr>
      <w:t>)</w:t>
    </w:r>
  </w:p>
  <w:p w14:paraId="474904CB" w14:textId="4AE875D2" w:rsidR="00A37D61" w:rsidRPr="00E563EB" w:rsidRDefault="00B21662" w:rsidP="00A37D61">
    <w:pPr>
      <w:pStyle w:val="Fuzeile"/>
      <w:jc w:val="center"/>
      <w:rPr>
        <w:rStyle w:val="Hyperlink"/>
        <w:rFonts w:asciiTheme="majorHAnsi" w:hAnsiTheme="majorHAnsi" w:cstheme="majorHAnsi"/>
        <w:i/>
        <w:noProof/>
        <w:color w:val="auto"/>
        <w:sz w:val="16"/>
        <w:szCs w:val="16"/>
        <w:u w:val="none"/>
        <w:lang w:val="de-DE"/>
      </w:rPr>
    </w:pPr>
    <w:r>
      <w:rPr>
        <w:rFonts w:asciiTheme="majorHAnsi" w:hAnsiTheme="majorHAnsi" w:cstheme="majorHAnsi"/>
        <w:i/>
        <w:iCs/>
        <w:sz w:val="16"/>
        <w:szCs w:val="16"/>
        <w:lang w:val="de-DE"/>
      </w:rPr>
      <w:t xml:space="preserve">Melissa Kalmund </w:t>
    </w:r>
    <w:r>
      <w:rPr>
        <w:rFonts w:asciiTheme="majorHAnsi" w:hAnsiTheme="majorHAnsi" w:cstheme="majorHAnsi"/>
        <w:b/>
        <w:bCs/>
        <w:i/>
        <w:iCs/>
        <w:noProof/>
        <w:sz w:val="16"/>
        <w:szCs w:val="16"/>
        <w:lang w:val="de-DE"/>
      </w:rPr>
      <w:t>•</w:t>
    </w:r>
    <w:r>
      <w:rPr>
        <w:rFonts w:asciiTheme="majorHAnsi" w:hAnsiTheme="majorHAnsi" w:cstheme="majorHAnsi"/>
        <w:i/>
        <w:iCs/>
        <w:noProof/>
        <w:sz w:val="16"/>
        <w:szCs w:val="16"/>
        <w:lang w:val="de-DE"/>
      </w:rPr>
      <w:t xml:space="preserve"> +49 9744 430 </w:t>
    </w:r>
    <w:r>
      <w:rPr>
        <w:rFonts w:asciiTheme="majorHAnsi" w:hAnsiTheme="majorHAnsi" w:cstheme="majorHAnsi"/>
        <w:b/>
        <w:bCs/>
        <w:i/>
        <w:iCs/>
        <w:noProof/>
        <w:sz w:val="16"/>
        <w:szCs w:val="16"/>
        <w:lang w:val="de-DE"/>
      </w:rPr>
      <w:t>•</w:t>
    </w:r>
    <w:r>
      <w:rPr>
        <w:rFonts w:asciiTheme="majorHAnsi" w:hAnsiTheme="majorHAnsi" w:cstheme="majorHAnsi"/>
        <w:i/>
        <w:iCs/>
        <w:noProof/>
        <w:sz w:val="16"/>
        <w:szCs w:val="16"/>
        <w:lang w:val="de-DE"/>
      </w:rPr>
      <w:t xml:space="preserve"> Mobil: +49 151 2234 1230 </w:t>
    </w:r>
    <w:r>
      <w:rPr>
        <w:rFonts w:asciiTheme="majorHAnsi" w:hAnsiTheme="majorHAnsi" w:cstheme="majorHAnsi"/>
        <w:b/>
        <w:bCs/>
        <w:i/>
        <w:iCs/>
        <w:noProof/>
        <w:sz w:val="16"/>
        <w:szCs w:val="16"/>
        <w:lang w:val="de-DE"/>
      </w:rPr>
      <w:t>•</w:t>
    </w:r>
    <w:r>
      <w:rPr>
        <w:rFonts w:asciiTheme="majorHAnsi" w:hAnsiTheme="majorHAnsi" w:cstheme="majorHAnsi"/>
        <w:i/>
        <w:iCs/>
        <w:noProof/>
        <w:sz w:val="16"/>
        <w:szCs w:val="16"/>
        <w:lang w:val="de-DE"/>
      </w:rPr>
      <w:t xml:space="preserve"> mk@cubicoutdoorliving.com</w:t>
    </w:r>
  </w:p>
  <w:p w14:paraId="5749AA4C" w14:textId="00E5EEC2" w:rsidR="00A37D61" w:rsidRPr="00E563EB" w:rsidRDefault="00342F5E" w:rsidP="00A37D61">
    <w:pPr>
      <w:pStyle w:val="Fuzeile"/>
      <w:jc w:val="center"/>
      <w:rPr>
        <w:rFonts w:asciiTheme="majorHAnsi" w:hAnsiTheme="majorHAnsi" w:cstheme="majorHAnsi"/>
        <w:i/>
        <w:noProof/>
        <w:sz w:val="16"/>
        <w:szCs w:val="16"/>
        <w:lang w:val="de-DE"/>
      </w:rPr>
    </w:pPr>
    <w:r>
      <w:rPr>
        <w:rFonts w:asciiTheme="majorHAnsi" w:hAnsiTheme="majorHAnsi" w:cstheme="majorHAnsi"/>
        <w:i/>
        <w:iCs/>
        <w:noProof/>
        <w:sz w:val="16"/>
        <w:szCs w:val="16"/>
        <w:lang w:val="de-DE"/>
      </w:rPr>
      <w:t>CUBIC OUTDOOR LIVING</w:t>
    </w:r>
    <w:r w:rsidR="00B21662">
      <w:rPr>
        <w:rFonts w:asciiTheme="majorHAnsi" w:hAnsiTheme="majorHAnsi" w:cstheme="majorHAnsi"/>
        <w:i/>
        <w:iCs/>
        <w:noProof/>
        <w:sz w:val="16"/>
        <w:szCs w:val="16"/>
        <w:lang w:val="de-DE"/>
      </w:rPr>
      <w:t xml:space="preserve"> GmbH: Talstraße 2 • 97799 Weißenbach • </w:t>
    </w:r>
    <w:r w:rsidR="003A0381">
      <w:rPr>
        <w:rFonts w:asciiTheme="majorHAnsi" w:hAnsiTheme="majorHAnsi" w:cstheme="majorHAnsi"/>
        <w:i/>
        <w:iCs/>
        <w:noProof/>
        <w:sz w:val="16"/>
        <w:szCs w:val="16"/>
        <w:lang w:val="de-DE"/>
      </w:rPr>
      <w:t>Germny</w:t>
    </w:r>
    <w:r w:rsidR="00B21662">
      <w:rPr>
        <w:rFonts w:asciiTheme="majorHAnsi" w:hAnsiTheme="majorHAnsi" w:cstheme="majorHAnsi"/>
        <w:i/>
        <w:iCs/>
        <w:noProof/>
        <w:sz w:val="16"/>
        <w:szCs w:val="16"/>
        <w:lang w:val="de-DE"/>
      </w:rPr>
      <w:t xml:space="preserve"> • www.cubicoutdoorliving.com</w:t>
    </w:r>
  </w:p>
  <w:p w14:paraId="6F2870CB" w14:textId="33A5BC6A" w:rsidR="00A37D61" w:rsidRPr="00E563EB" w:rsidRDefault="00A37D61" w:rsidP="00A37D61">
    <w:pPr>
      <w:pStyle w:val="Fuzeile"/>
      <w:jc w:val="center"/>
      <w:rPr>
        <w:rFonts w:asciiTheme="majorHAnsi" w:hAnsiTheme="majorHAnsi" w:cstheme="majorHAnsi"/>
        <w:i/>
        <w:noProof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96ED" w14:textId="77777777" w:rsidR="003A0381" w:rsidRDefault="003A03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3255" w14:textId="77777777" w:rsidR="00264AAE" w:rsidRDefault="00264AAE" w:rsidP="00A37D61">
      <w:pPr>
        <w:spacing w:after="0" w:line="240" w:lineRule="auto"/>
      </w:pPr>
      <w:r>
        <w:separator/>
      </w:r>
    </w:p>
  </w:footnote>
  <w:footnote w:type="continuationSeparator" w:id="0">
    <w:p w14:paraId="5739FF28" w14:textId="77777777" w:rsidR="00264AAE" w:rsidRDefault="00264AAE" w:rsidP="00A3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83D1" w14:textId="77777777" w:rsidR="003A0381" w:rsidRDefault="003A03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9D9B" w14:textId="7F99990C" w:rsidR="00C02388" w:rsidRDefault="00C02388" w:rsidP="00C02388">
    <w:pPr>
      <w:pStyle w:val="StandardWeb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5F9033EB" wp14:editId="5C377645">
          <wp:simplePos x="0" y="0"/>
          <wp:positionH relativeFrom="margin">
            <wp:align>right</wp:align>
          </wp:positionH>
          <wp:positionV relativeFrom="margin">
            <wp:posOffset>-965835</wp:posOffset>
          </wp:positionV>
          <wp:extent cx="638175" cy="638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1C539" w14:textId="152D22B8" w:rsidR="00A37D61" w:rsidRPr="00E563EB" w:rsidRDefault="00DA47A8" w:rsidP="00A37D61">
    <w:pPr>
      <w:pStyle w:val="Kopfzeile"/>
      <w:rPr>
        <w:lang w:val="it-IT"/>
      </w:rPr>
    </w:pPr>
    <w:r w:rsidRPr="00E563EB">
      <w:rPr>
        <w:lang w:val="it-IT"/>
      </w:rPr>
      <w:t xml:space="preserve"> </w:t>
    </w:r>
  </w:p>
  <w:p w14:paraId="34D20473" w14:textId="2DFBCEAE" w:rsidR="001D26B6" w:rsidRPr="00E563EB" w:rsidRDefault="001D26B6" w:rsidP="00A37D61">
    <w:pPr>
      <w:pStyle w:val="Kopfzeile"/>
      <w:rPr>
        <w:lang w:val="it-IT"/>
      </w:rPr>
    </w:pPr>
  </w:p>
  <w:p w14:paraId="248E7F11" w14:textId="15DB11D2" w:rsidR="00FA3F4C" w:rsidRPr="00E563EB" w:rsidRDefault="003C0313" w:rsidP="00982306">
    <w:pPr>
      <w:pStyle w:val="Kopfzeile"/>
      <w:jc w:val="right"/>
      <w:rPr>
        <w:rFonts w:asciiTheme="majorHAnsi" w:hAnsiTheme="majorHAnsi" w:cstheme="majorHAnsi"/>
        <w:bCs/>
        <w:sz w:val="18"/>
        <w:szCs w:val="18"/>
        <w:lang w:val="it-IT"/>
      </w:rPr>
    </w:pPr>
    <w:bookmarkStart w:id="1" w:name="_Hlk158209731"/>
    <w:bookmarkStart w:id="2" w:name="_Hlk158209732"/>
    <w:r w:rsidRPr="00E563EB">
      <w:rPr>
        <w:rFonts w:asciiTheme="majorHAnsi" w:hAnsiTheme="majorHAnsi" w:cstheme="majorHAnsi"/>
        <w:sz w:val="18"/>
        <w:szCs w:val="18"/>
        <w:lang w:val="it-IT"/>
      </w:rPr>
      <w:t>PRESSEMAPPE SALONE DEL MOBILE 2024</w:t>
    </w:r>
  </w:p>
  <w:bookmarkEnd w:id="1"/>
  <w:bookmarkEnd w:id="2"/>
  <w:p w14:paraId="0738EBAE" w14:textId="67DA5534" w:rsidR="00A37D61" w:rsidRPr="00E563EB" w:rsidRDefault="009038A3" w:rsidP="00054CCE">
    <w:pPr>
      <w:pStyle w:val="Kopfzeile"/>
      <w:jc w:val="right"/>
      <w:rPr>
        <w:rFonts w:asciiTheme="majorHAnsi" w:hAnsiTheme="majorHAnsi" w:cstheme="majorHAnsi"/>
        <w:bCs/>
        <w:sz w:val="18"/>
        <w:szCs w:val="18"/>
        <w:lang w:val="it-IT"/>
      </w:rPr>
    </w:pPr>
    <w:r w:rsidRPr="00E563EB">
      <w:rPr>
        <w:rFonts w:asciiTheme="majorHAnsi" w:hAnsiTheme="majorHAnsi" w:cstheme="majorHAnsi"/>
        <w:sz w:val="18"/>
        <w:szCs w:val="18"/>
        <w:lang w:val="it-IT"/>
      </w:rPr>
      <w:t>Pavillon 5, Stand A15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2B17" w14:textId="77777777" w:rsidR="003A0381" w:rsidRDefault="003A03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208"/>
    <w:multiLevelType w:val="hybridMultilevel"/>
    <w:tmpl w:val="AA5E69A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79AC"/>
    <w:multiLevelType w:val="hybridMultilevel"/>
    <w:tmpl w:val="270EC9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03E7"/>
    <w:multiLevelType w:val="hybridMultilevel"/>
    <w:tmpl w:val="E932BF8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12385"/>
    <w:multiLevelType w:val="hybridMultilevel"/>
    <w:tmpl w:val="2350FB08"/>
    <w:lvl w:ilvl="0" w:tplc="A5B6C2E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63F2D"/>
    <w:multiLevelType w:val="hybridMultilevel"/>
    <w:tmpl w:val="7B1C7D1E"/>
    <w:lvl w:ilvl="0" w:tplc="B7D287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22560"/>
    <w:multiLevelType w:val="hybridMultilevel"/>
    <w:tmpl w:val="CCE290FA"/>
    <w:lvl w:ilvl="0" w:tplc="C39A649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857275">
    <w:abstractNumId w:val="2"/>
  </w:num>
  <w:num w:numId="2" w16cid:durableId="2120299068">
    <w:abstractNumId w:val="4"/>
  </w:num>
  <w:num w:numId="3" w16cid:durableId="259679781">
    <w:abstractNumId w:val="5"/>
  </w:num>
  <w:num w:numId="4" w16cid:durableId="1312444364">
    <w:abstractNumId w:val="1"/>
  </w:num>
  <w:num w:numId="5" w16cid:durableId="503201432">
    <w:abstractNumId w:val="0"/>
  </w:num>
  <w:num w:numId="6" w16cid:durableId="57921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31"/>
    <w:rsid w:val="00007488"/>
    <w:rsid w:val="00007A3F"/>
    <w:rsid w:val="000130A2"/>
    <w:rsid w:val="00013D25"/>
    <w:rsid w:val="000173C0"/>
    <w:rsid w:val="00017AB1"/>
    <w:rsid w:val="00054CCE"/>
    <w:rsid w:val="00084F69"/>
    <w:rsid w:val="00096D4E"/>
    <w:rsid w:val="000B0A44"/>
    <w:rsid w:val="000B3D16"/>
    <w:rsid w:val="000C6111"/>
    <w:rsid w:val="000D3BB8"/>
    <w:rsid w:val="000F281E"/>
    <w:rsid w:val="00125856"/>
    <w:rsid w:val="00152C59"/>
    <w:rsid w:val="00157D02"/>
    <w:rsid w:val="00172A9F"/>
    <w:rsid w:val="0017633D"/>
    <w:rsid w:val="00176AC5"/>
    <w:rsid w:val="001A47D3"/>
    <w:rsid w:val="001A7059"/>
    <w:rsid w:val="001C5B52"/>
    <w:rsid w:val="001D26B6"/>
    <w:rsid w:val="001E3184"/>
    <w:rsid w:val="002124BA"/>
    <w:rsid w:val="00212B08"/>
    <w:rsid w:val="00233131"/>
    <w:rsid w:val="00264AAE"/>
    <w:rsid w:val="0027244D"/>
    <w:rsid w:val="002752C1"/>
    <w:rsid w:val="00294C85"/>
    <w:rsid w:val="00297E6D"/>
    <w:rsid w:val="002B0D10"/>
    <w:rsid w:val="002B6B13"/>
    <w:rsid w:val="002C2A67"/>
    <w:rsid w:val="002D2DE5"/>
    <w:rsid w:val="00306342"/>
    <w:rsid w:val="00311581"/>
    <w:rsid w:val="00313200"/>
    <w:rsid w:val="003305F0"/>
    <w:rsid w:val="003340D2"/>
    <w:rsid w:val="003410F4"/>
    <w:rsid w:val="0034197E"/>
    <w:rsid w:val="00342F5E"/>
    <w:rsid w:val="00353E8F"/>
    <w:rsid w:val="00366AE1"/>
    <w:rsid w:val="00394CE4"/>
    <w:rsid w:val="00395365"/>
    <w:rsid w:val="00396C34"/>
    <w:rsid w:val="003A0381"/>
    <w:rsid w:val="003A477A"/>
    <w:rsid w:val="003B01DE"/>
    <w:rsid w:val="003B4228"/>
    <w:rsid w:val="003C0313"/>
    <w:rsid w:val="003C56F9"/>
    <w:rsid w:val="003D1C16"/>
    <w:rsid w:val="003D312C"/>
    <w:rsid w:val="003D5C14"/>
    <w:rsid w:val="003E6C43"/>
    <w:rsid w:val="00410740"/>
    <w:rsid w:val="00445117"/>
    <w:rsid w:val="00455E2F"/>
    <w:rsid w:val="004641CF"/>
    <w:rsid w:val="00476A22"/>
    <w:rsid w:val="00493100"/>
    <w:rsid w:val="00494496"/>
    <w:rsid w:val="004A0D58"/>
    <w:rsid w:val="004A2D23"/>
    <w:rsid w:val="004A6EE7"/>
    <w:rsid w:val="004A6F2A"/>
    <w:rsid w:val="004C74FF"/>
    <w:rsid w:val="004D4138"/>
    <w:rsid w:val="00520347"/>
    <w:rsid w:val="00545487"/>
    <w:rsid w:val="00561818"/>
    <w:rsid w:val="00576135"/>
    <w:rsid w:val="00582096"/>
    <w:rsid w:val="00583EC8"/>
    <w:rsid w:val="00586D5A"/>
    <w:rsid w:val="005A5173"/>
    <w:rsid w:val="005C1456"/>
    <w:rsid w:val="005E35FE"/>
    <w:rsid w:val="005F487E"/>
    <w:rsid w:val="0061248B"/>
    <w:rsid w:val="00640720"/>
    <w:rsid w:val="00661755"/>
    <w:rsid w:val="006636A6"/>
    <w:rsid w:val="006830C6"/>
    <w:rsid w:val="00696B0F"/>
    <w:rsid w:val="006B57AD"/>
    <w:rsid w:val="006B70E8"/>
    <w:rsid w:val="006C3A3B"/>
    <w:rsid w:val="006D4F3B"/>
    <w:rsid w:val="006D5B51"/>
    <w:rsid w:val="006D7AB2"/>
    <w:rsid w:val="006F0438"/>
    <w:rsid w:val="006F4012"/>
    <w:rsid w:val="0070193A"/>
    <w:rsid w:val="00701B79"/>
    <w:rsid w:val="007128D9"/>
    <w:rsid w:val="00722531"/>
    <w:rsid w:val="007279FB"/>
    <w:rsid w:val="00745572"/>
    <w:rsid w:val="00757640"/>
    <w:rsid w:val="00761AFF"/>
    <w:rsid w:val="00787054"/>
    <w:rsid w:val="00787DF9"/>
    <w:rsid w:val="007B589C"/>
    <w:rsid w:val="007D3F00"/>
    <w:rsid w:val="007F6383"/>
    <w:rsid w:val="00825843"/>
    <w:rsid w:val="00831496"/>
    <w:rsid w:val="008418B1"/>
    <w:rsid w:val="008507EB"/>
    <w:rsid w:val="008508FF"/>
    <w:rsid w:val="00880BCF"/>
    <w:rsid w:val="008870D8"/>
    <w:rsid w:val="008C2E11"/>
    <w:rsid w:val="008C7D1E"/>
    <w:rsid w:val="008D4BA2"/>
    <w:rsid w:val="008E1A51"/>
    <w:rsid w:val="008E2095"/>
    <w:rsid w:val="008F3221"/>
    <w:rsid w:val="008F6FA7"/>
    <w:rsid w:val="009038A3"/>
    <w:rsid w:val="00907162"/>
    <w:rsid w:val="00911554"/>
    <w:rsid w:val="00915F9F"/>
    <w:rsid w:val="00921033"/>
    <w:rsid w:val="00924CFC"/>
    <w:rsid w:val="009805A2"/>
    <w:rsid w:val="00982306"/>
    <w:rsid w:val="00991AB5"/>
    <w:rsid w:val="009936DB"/>
    <w:rsid w:val="009A3570"/>
    <w:rsid w:val="009B4D60"/>
    <w:rsid w:val="009C0272"/>
    <w:rsid w:val="009E4637"/>
    <w:rsid w:val="009F6CD0"/>
    <w:rsid w:val="00A1217D"/>
    <w:rsid w:val="00A27E67"/>
    <w:rsid w:val="00A3362D"/>
    <w:rsid w:val="00A37D61"/>
    <w:rsid w:val="00A70FE4"/>
    <w:rsid w:val="00A80FB1"/>
    <w:rsid w:val="00AB1AB6"/>
    <w:rsid w:val="00AC0A14"/>
    <w:rsid w:val="00AD03CD"/>
    <w:rsid w:val="00AE472E"/>
    <w:rsid w:val="00AE5970"/>
    <w:rsid w:val="00AE75D1"/>
    <w:rsid w:val="00AF57A0"/>
    <w:rsid w:val="00B02C0C"/>
    <w:rsid w:val="00B1050A"/>
    <w:rsid w:val="00B21662"/>
    <w:rsid w:val="00B22FB4"/>
    <w:rsid w:val="00B2692F"/>
    <w:rsid w:val="00B62538"/>
    <w:rsid w:val="00B629E4"/>
    <w:rsid w:val="00B67EEB"/>
    <w:rsid w:val="00B71227"/>
    <w:rsid w:val="00B764D5"/>
    <w:rsid w:val="00B92ABB"/>
    <w:rsid w:val="00BA5B0A"/>
    <w:rsid w:val="00BC3C07"/>
    <w:rsid w:val="00BD57F2"/>
    <w:rsid w:val="00BE5F09"/>
    <w:rsid w:val="00BF2AF5"/>
    <w:rsid w:val="00C02388"/>
    <w:rsid w:val="00C03305"/>
    <w:rsid w:val="00C13EDE"/>
    <w:rsid w:val="00C16DE5"/>
    <w:rsid w:val="00C27A8E"/>
    <w:rsid w:val="00C32A4F"/>
    <w:rsid w:val="00C419EB"/>
    <w:rsid w:val="00C6232D"/>
    <w:rsid w:val="00C63C3E"/>
    <w:rsid w:val="00C76DB8"/>
    <w:rsid w:val="00CA54A1"/>
    <w:rsid w:val="00CA5E16"/>
    <w:rsid w:val="00CD0381"/>
    <w:rsid w:val="00CD202E"/>
    <w:rsid w:val="00CE6370"/>
    <w:rsid w:val="00CF1F74"/>
    <w:rsid w:val="00D03600"/>
    <w:rsid w:val="00D266E1"/>
    <w:rsid w:val="00D31056"/>
    <w:rsid w:val="00D37CD3"/>
    <w:rsid w:val="00D67B86"/>
    <w:rsid w:val="00D82A2B"/>
    <w:rsid w:val="00DA47A8"/>
    <w:rsid w:val="00DF1214"/>
    <w:rsid w:val="00DF16B0"/>
    <w:rsid w:val="00E53203"/>
    <w:rsid w:val="00E563EB"/>
    <w:rsid w:val="00E85B1E"/>
    <w:rsid w:val="00E90FE2"/>
    <w:rsid w:val="00E96F86"/>
    <w:rsid w:val="00EB6B21"/>
    <w:rsid w:val="00ED77A6"/>
    <w:rsid w:val="00F031BB"/>
    <w:rsid w:val="00F13154"/>
    <w:rsid w:val="00F230C8"/>
    <w:rsid w:val="00F31844"/>
    <w:rsid w:val="00F55975"/>
    <w:rsid w:val="00F601AE"/>
    <w:rsid w:val="00F90649"/>
    <w:rsid w:val="00F92CCC"/>
    <w:rsid w:val="00F95112"/>
    <w:rsid w:val="00FA3F4C"/>
    <w:rsid w:val="00FA56A9"/>
    <w:rsid w:val="00FB689D"/>
    <w:rsid w:val="00FB70B6"/>
    <w:rsid w:val="00FC23AA"/>
    <w:rsid w:val="00FC3146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77006"/>
  <w15:chartTrackingRefBased/>
  <w15:docId w15:val="{19D8CFC1-44B6-4541-AB94-9A274C55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6A22"/>
    <w:rPr>
      <w:rFonts w:ascii="Open Sans" w:hAnsi="Open Sans"/>
      <w:sz w:val="20"/>
      <w:lang w:val="nl-B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76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7D6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A37D61"/>
  </w:style>
  <w:style w:type="paragraph" w:styleId="Fuzeile">
    <w:name w:val="footer"/>
    <w:basedOn w:val="Standard"/>
    <w:link w:val="FuzeileZchn"/>
    <w:uiPriority w:val="99"/>
    <w:unhideWhenUsed/>
    <w:rsid w:val="00A37D61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A37D61"/>
  </w:style>
  <w:style w:type="character" w:styleId="Hyperlink">
    <w:name w:val="Hyperlink"/>
    <w:basedOn w:val="Absatz-Standardschriftart"/>
    <w:uiPriority w:val="99"/>
    <w:unhideWhenUsed/>
    <w:rsid w:val="00A37D6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2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nabsatz">
    <w:name w:val="List Paragraph"/>
    <w:basedOn w:val="Standard"/>
    <w:uiPriority w:val="34"/>
    <w:qFormat/>
    <w:rsid w:val="003340D2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584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C314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559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55975"/>
    <w:pPr>
      <w:spacing w:line="240" w:lineRule="auto"/>
    </w:pPr>
    <w:rPr>
      <w:rFonts w:asciiTheme="minorHAnsi" w:hAnsiTheme="minorHAnsi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559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59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597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D4F3B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6A22"/>
    <w:rPr>
      <w:rFonts w:asciiTheme="majorHAnsi" w:eastAsiaTheme="majorEastAsia" w:hAnsiTheme="majorHAnsi" w:cstheme="majorBidi"/>
      <w:sz w:val="28"/>
      <w:szCs w:val="26"/>
      <w:lang w:val="nl-BE"/>
    </w:rPr>
  </w:style>
  <w:style w:type="character" w:styleId="Fett">
    <w:name w:val="Strong"/>
    <w:basedOn w:val="Absatz-Standardschriftart"/>
    <w:uiPriority w:val="22"/>
    <w:qFormat/>
    <w:rsid w:val="00DF1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ubicoutdoorliving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Devriendt</dc:creator>
  <cp:keywords/>
  <dc:description/>
  <cp:lastModifiedBy>Melissa Kalmund</cp:lastModifiedBy>
  <cp:revision>4</cp:revision>
  <dcterms:created xsi:type="dcterms:W3CDTF">2024-03-11T14:04:00Z</dcterms:created>
  <dcterms:modified xsi:type="dcterms:W3CDTF">2024-03-13T08:48:00Z</dcterms:modified>
</cp:coreProperties>
</file>